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7235" w14:textId="71D39794" w:rsidR="00C84CFE" w:rsidRPr="00B01A55" w:rsidRDefault="00C84CFE" w:rsidP="00C84CFE">
      <w:pPr>
        <w:jc w:val="center"/>
        <w:rPr>
          <w:rFonts w:eastAsia="Calibri" w:cs="Times New Roman"/>
          <w:b/>
          <w:i/>
          <w:szCs w:val="28"/>
        </w:rPr>
      </w:pPr>
      <w:r w:rsidRPr="00B01A55">
        <w:rPr>
          <w:rFonts w:eastAsia="Calibri" w:cs="Times New Roman"/>
          <w:b/>
          <w:i/>
          <w:szCs w:val="28"/>
        </w:rPr>
        <w:t xml:space="preserve">ĐÁP ÁN KIỂM TRA HỌC KỲ </w:t>
      </w:r>
      <w:r w:rsidR="008C4305" w:rsidRPr="00B01A55">
        <w:rPr>
          <w:rFonts w:eastAsia="Calibri" w:cs="Times New Roman"/>
          <w:b/>
          <w:i/>
          <w:szCs w:val="28"/>
        </w:rPr>
        <w:t>II</w:t>
      </w:r>
      <w:r w:rsidRPr="00B01A55">
        <w:rPr>
          <w:rFonts w:eastAsia="Calibri" w:cs="Times New Roman"/>
          <w:b/>
          <w:i/>
          <w:szCs w:val="28"/>
        </w:rPr>
        <w:t xml:space="preserve"> – NĂM HỌC  2024 – 2025</w:t>
      </w:r>
    </w:p>
    <w:p w14:paraId="34D1C5D3" w14:textId="5E6DFEEA" w:rsidR="00C84CFE" w:rsidRPr="00B01A55" w:rsidRDefault="00C84CFE" w:rsidP="00C84CFE">
      <w:pPr>
        <w:jc w:val="center"/>
        <w:rPr>
          <w:rFonts w:eastAsia="Calibri" w:cs="Times New Roman"/>
          <w:b/>
          <w:szCs w:val="28"/>
        </w:rPr>
      </w:pPr>
      <w:r w:rsidRPr="00B01A55">
        <w:rPr>
          <w:rFonts w:eastAsia="Calibri" w:cs="Times New Roman"/>
          <w:b/>
          <w:i/>
          <w:szCs w:val="28"/>
        </w:rPr>
        <w:t xml:space="preserve">Môn: </w:t>
      </w:r>
      <w:r w:rsidRPr="00B01A55">
        <w:rPr>
          <w:rFonts w:eastAsia="Calibri" w:cs="Times New Roman"/>
          <w:b/>
          <w:szCs w:val="28"/>
        </w:rPr>
        <w:t>ĐỊA LÍ</w:t>
      </w:r>
      <w:r w:rsidRPr="00B01A55">
        <w:rPr>
          <w:rFonts w:eastAsia="Calibri" w:cs="Times New Roman"/>
          <w:b/>
          <w:i/>
          <w:szCs w:val="28"/>
        </w:rPr>
        <w:t xml:space="preserve"> </w:t>
      </w:r>
      <w:r w:rsidRPr="00B01A55">
        <w:rPr>
          <w:rFonts w:eastAsia="Calibri" w:cs="Times New Roman"/>
          <w:b/>
          <w:szCs w:val="28"/>
        </w:rPr>
        <w:t xml:space="preserve">–  </w:t>
      </w:r>
      <w:r w:rsidRPr="00B01A55">
        <w:rPr>
          <w:rFonts w:eastAsia="Calibri" w:cs="Times New Roman"/>
          <w:b/>
          <w:i/>
          <w:szCs w:val="28"/>
        </w:rPr>
        <w:t>Khối:</w:t>
      </w:r>
      <w:r w:rsidRPr="00B01A55">
        <w:rPr>
          <w:rFonts w:eastAsia="Calibri" w:cs="Times New Roman"/>
          <w:b/>
          <w:szCs w:val="28"/>
        </w:rPr>
        <w:t xml:space="preserve"> 1</w:t>
      </w:r>
      <w:r w:rsidR="00B01A55" w:rsidRPr="00B01A55">
        <w:rPr>
          <w:rFonts w:eastAsia="Calibri" w:cs="Times New Roman"/>
          <w:b/>
          <w:szCs w:val="28"/>
        </w:rPr>
        <w:t>0</w:t>
      </w:r>
    </w:p>
    <w:p w14:paraId="1CDA692E" w14:textId="77777777" w:rsidR="00C84CFE" w:rsidRPr="00B01A55" w:rsidRDefault="00C84CFE" w:rsidP="00C84CFE">
      <w:pPr>
        <w:jc w:val="center"/>
        <w:rPr>
          <w:rFonts w:eastAsia="Calibri" w:cs="Times New Roman"/>
          <w:b/>
          <w:szCs w:val="28"/>
        </w:rPr>
      </w:pPr>
    </w:p>
    <w:p w14:paraId="2632A288" w14:textId="12F3FA30" w:rsidR="00C84CFE" w:rsidRPr="00B01A55" w:rsidRDefault="00C84CFE" w:rsidP="00C84CFE">
      <w:pPr>
        <w:jc w:val="left"/>
        <w:rPr>
          <w:rFonts w:cs="Times New Roman"/>
          <w:b/>
          <w:bCs/>
          <w:szCs w:val="28"/>
        </w:rPr>
      </w:pPr>
      <w:r w:rsidRPr="00B01A55">
        <w:rPr>
          <w:rFonts w:cs="Times New Roman"/>
          <w:b/>
          <w:bCs/>
          <w:szCs w:val="28"/>
        </w:rPr>
        <w:t>PHẦN TRẮC NGHIỆM</w:t>
      </w:r>
    </w:p>
    <w:tbl>
      <w:tblPr>
        <w:tblW w:w="48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01A55" w:rsidRPr="00B01A55" w14:paraId="48F834FD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8FFB7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AF4C5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0132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116BD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0209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632911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0357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2B44B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0485</w:t>
            </w:r>
          </w:p>
        </w:tc>
      </w:tr>
      <w:tr w:rsidR="00B01A55" w:rsidRPr="00B01A55" w14:paraId="207ED332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515A83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E281A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947DF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B16391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58EA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</w:tr>
      <w:tr w:rsidR="00B01A55" w:rsidRPr="00B01A55" w14:paraId="7D44BA00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C78EAEC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D93DB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0A6F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B2084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F46EA0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</w:tr>
      <w:tr w:rsidR="00B01A55" w:rsidRPr="00B01A55" w14:paraId="2B5367D6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0A095F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5602C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674A1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92CAA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4F7C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</w:tr>
      <w:tr w:rsidR="00B01A55" w:rsidRPr="00B01A55" w14:paraId="33084BBD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9C359F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5EBDFC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AB25F1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DB6DA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09CCF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</w:tr>
      <w:tr w:rsidR="00B01A55" w:rsidRPr="00B01A55" w14:paraId="0746AED2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04E53B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FA82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13550A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204D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6FE23A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</w:tr>
      <w:tr w:rsidR="00B01A55" w:rsidRPr="00B01A55" w14:paraId="65CC09A0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DAD7180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E812B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22E0C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70F0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A7A75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</w:tr>
      <w:tr w:rsidR="00B01A55" w:rsidRPr="00B01A55" w14:paraId="42EC8F4E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F9A287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0F92A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79212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FA8A6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9C36B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</w:tr>
      <w:tr w:rsidR="00B01A55" w:rsidRPr="00B01A55" w14:paraId="587EA881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842885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545B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1AFEA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C683D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CB52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</w:tr>
      <w:tr w:rsidR="00B01A55" w:rsidRPr="00B01A55" w14:paraId="75EE14A0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E13492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98940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43254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AFEF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15586C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</w:tr>
      <w:tr w:rsidR="00B01A55" w:rsidRPr="00B01A55" w14:paraId="469852C9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99A45D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75615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23BDC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33D16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56E61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</w:tr>
      <w:tr w:rsidR="00B01A55" w:rsidRPr="00B01A55" w14:paraId="2DA9054E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CACB0C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0782C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047F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45690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DB2861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</w:tr>
      <w:tr w:rsidR="00B01A55" w:rsidRPr="00B01A55" w14:paraId="6EC1A00E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83D42C0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36892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3983D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4097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B770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</w:tr>
      <w:tr w:rsidR="00B01A55" w:rsidRPr="00B01A55" w14:paraId="2E773401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5261D7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462D8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4DB48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3EEF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C37BF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C</w:t>
            </w:r>
          </w:p>
        </w:tc>
      </w:tr>
      <w:tr w:rsidR="00B01A55" w:rsidRPr="00B01A55" w14:paraId="6DC12BEF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E12E79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4ACAB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50BAC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A69B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764C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</w:tr>
      <w:tr w:rsidR="00B01A55" w:rsidRPr="00B01A55" w14:paraId="118013CC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6BF584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AA6E4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55E63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CF9C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763E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</w:tr>
      <w:tr w:rsidR="00B01A55" w:rsidRPr="00B01A55" w14:paraId="350A8DE2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984372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4495E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389F4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4456F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A181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B</w:t>
            </w:r>
          </w:p>
        </w:tc>
      </w:tr>
      <w:tr w:rsidR="00B01A55" w:rsidRPr="00B01A55" w14:paraId="30EA3D64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F1F00A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2A0C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DDSS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EB08E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DDSS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8359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DDSS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DB5F4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000000"/>
                <w:kern w:val="0"/>
                <w:szCs w:val="28"/>
                <w:lang w:val="en-GB" w:eastAsia="en-GB"/>
                <w14:ligatures w14:val="none"/>
              </w:rPr>
              <w:t>DDSS</w:t>
            </w:r>
          </w:p>
        </w:tc>
      </w:tr>
      <w:tr w:rsidR="00B01A55" w:rsidRPr="00B01A55" w14:paraId="2794E5F0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41E07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C5B50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SSDS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80D7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SSDS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95C6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SSDS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9E075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SSDS</w:t>
            </w:r>
          </w:p>
        </w:tc>
      </w:tr>
      <w:tr w:rsidR="00B01A55" w:rsidRPr="00B01A55" w14:paraId="6F469204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45DE5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055C7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76B6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09D3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C53C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227</w:t>
            </w:r>
          </w:p>
        </w:tc>
      </w:tr>
      <w:tr w:rsidR="00B01A55" w:rsidRPr="00B01A55" w14:paraId="7F3920FB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5CA169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8F9A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E8AE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4BD28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9623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54,3</w:t>
            </w:r>
          </w:p>
        </w:tc>
      </w:tr>
      <w:tr w:rsidR="00B01A55" w:rsidRPr="00B01A55" w14:paraId="5DFBF28E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B330F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9A62D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90C9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62EC3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CEA7A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2400</w:t>
            </w:r>
          </w:p>
        </w:tc>
      </w:tr>
      <w:tr w:rsidR="00B01A55" w:rsidRPr="00B01A55" w14:paraId="6477F9FF" w14:textId="77777777" w:rsidTr="00B01A5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95202F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kern w:val="0"/>
                <w:szCs w:val="28"/>
                <w:lang w:val="en-GB"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06272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D922B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D64E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486E6" w14:textId="77777777" w:rsidR="00B01A55" w:rsidRPr="00B01A55" w:rsidRDefault="00B01A55" w:rsidP="00B01A55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</w:pPr>
            <w:r w:rsidRPr="00B01A55">
              <w:rPr>
                <w:rFonts w:eastAsia="Times New Roman" w:cs="Times New Roman"/>
                <w:color w:val="222222"/>
                <w:kern w:val="0"/>
                <w:szCs w:val="28"/>
                <w:lang w:val="en-GB" w:eastAsia="en-GB"/>
                <w14:ligatures w14:val="none"/>
              </w:rPr>
              <w:t>263</w:t>
            </w:r>
          </w:p>
        </w:tc>
      </w:tr>
    </w:tbl>
    <w:p w14:paraId="56C9A353" w14:textId="77777777" w:rsidR="00C84CFE" w:rsidRPr="00B01A55" w:rsidRDefault="00C84CFE" w:rsidP="00C84CFE">
      <w:pPr>
        <w:jc w:val="left"/>
        <w:rPr>
          <w:rFonts w:cs="Times New Roman"/>
          <w:b/>
          <w:bCs/>
          <w:szCs w:val="28"/>
        </w:rPr>
      </w:pPr>
    </w:p>
    <w:p w14:paraId="5292C570" w14:textId="77777777" w:rsidR="00C84CFE" w:rsidRPr="00B01A55" w:rsidRDefault="00C84CFE" w:rsidP="00C84CFE">
      <w:pPr>
        <w:jc w:val="left"/>
        <w:rPr>
          <w:rFonts w:cs="Times New Roman"/>
          <w:b/>
          <w:bCs/>
          <w:szCs w:val="28"/>
        </w:rPr>
      </w:pPr>
    </w:p>
    <w:p w14:paraId="066F7FDF" w14:textId="77777777" w:rsidR="00C84CFE" w:rsidRPr="00B01A55" w:rsidRDefault="00C84CFE">
      <w:pPr>
        <w:rPr>
          <w:rFonts w:cs="Times New Roman"/>
          <w:b/>
          <w:bCs/>
          <w:szCs w:val="28"/>
        </w:rPr>
      </w:pPr>
      <w:r w:rsidRPr="00B01A55">
        <w:rPr>
          <w:rFonts w:cs="Times New Roman"/>
          <w:b/>
          <w:bCs/>
          <w:szCs w:val="28"/>
        </w:rPr>
        <w:br w:type="page"/>
      </w:r>
    </w:p>
    <w:p w14:paraId="026B249A" w14:textId="1183C028" w:rsidR="00C84CFE" w:rsidRPr="00B01A55" w:rsidRDefault="00C84CFE" w:rsidP="00C84CFE">
      <w:pPr>
        <w:jc w:val="left"/>
        <w:rPr>
          <w:rFonts w:cs="Times New Roman"/>
          <w:b/>
          <w:bCs/>
          <w:szCs w:val="28"/>
        </w:rPr>
      </w:pPr>
      <w:r w:rsidRPr="00B01A55">
        <w:rPr>
          <w:rFonts w:cs="Times New Roman"/>
          <w:b/>
          <w:bCs/>
          <w:szCs w:val="28"/>
        </w:rPr>
        <w:lastRenderedPageBreak/>
        <w:t>PHẦN TỰ LUẬN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42"/>
        <w:gridCol w:w="8039"/>
        <w:gridCol w:w="1026"/>
      </w:tblGrid>
      <w:tr w:rsidR="00B01A55" w:rsidRPr="00B01A55" w14:paraId="740D02BC" w14:textId="77777777" w:rsidTr="00556FA3">
        <w:tc>
          <w:tcPr>
            <w:tcW w:w="524" w:type="pct"/>
            <w:shd w:val="clear" w:color="auto" w:fill="auto"/>
          </w:tcPr>
          <w:p w14:paraId="4132D8E2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208" w:type="pct"/>
            <w:shd w:val="clear" w:color="auto" w:fill="auto"/>
          </w:tcPr>
          <w:p w14:paraId="56B73B8E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3785" w:type="pct"/>
            <w:shd w:val="clear" w:color="auto" w:fill="auto"/>
          </w:tcPr>
          <w:p w14:paraId="4E748E2D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483" w:type="pct"/>
            <w:shd w:val="clear" w:color="auto" w:fill="auto"/>
          </w:tcPr>
          <w:p w14:paraId="687F3B26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B01A55" w:rsidRPr="00B01A55" w14:paraId="28540623" w14:textId="77777777" w:rsidTr="00556FA3">
        <w:tc>
          <w:tcPr>
            <w:tcW w:w="524" w:type="pct"/>
            <w:vMerge w:val="restart"/>
            <w:shd w:val="clear" w:color="auto" w:fill="auto"/>
            <w:vAlign w:val="center"/>
          </w:tcPr>
          <w:p w14:paraId="322ECFA6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08" w:type="pct"/>
            <w:vMerge w:val="restart"/>
            <w:shd w:val="clear" w:color="auto" w:fill="auto"/>
          </w:tcPr>
          <w:p w14:paraId="48E0D5C4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74759E76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</w:rPr>
            </w:pPr>
            <w:r w:rsidRPr="00B01A55">
              <w:rPr>
                <w:rFonts w:cs="Times New Roman"/>
                <w:szCs w:val="28"/>
              </w:rPr>
              <w:t>Trình bày ưu điểm, nhược điểm của giao thông vận tải đường ô tô?</w:t>
            </w:r>
          </w:p>
        </w:tc>
        <w:tc>
          <w:tcPr>
            <w:tcW w:w="483" w:type="pct"/>
            <w:shd w:val="clear" w:color="auto" w:fill="auto"/>
          </w:tcPr>
          <w:p w14:paraId="5F4D0209" w14:textId="77777777" w:rsidR="00B01A55" w:rsidRPr="00B01A55" w:rsidRDefault="00B01A55" w:rsidP="00556FA3">
            <w:pPr>
              <w:rPr>
                <w:rFonts w:cs="Times New Roman"/>
                <w:bCs/>
                <w:szCs w:val="28"/>
              </w:rPr>
            </w:pPr>
            <w:r w:rsidRPr="00B01A55">
              <w:rPr>
                <w:rFonts w:cs="Times New Roman"/>
                <w:bCs/>
                <w:szCs w:val="28"/>
              </w:rPr>
              <w:t>1,00</w:t>
            </w:r>
          </w:p>
        </w:tc>
      </w:tr>
      <w:tr w:rsidR="00B01A55" w:rsidRPr="00B01A55" w14:paraId="3DDA8223" w14:textId="77777777" w:rsidTr="00556FA3">
        <w:trPr>
          <w:trHeight w:val="50"/>
        </w:trPr>
        <w:tc>
          <w:tcPr>
            <w:tcW w:w="524" w:type="pct"/>
            <w:vMerge/>
            <w:shd w:val="clear" w:color="auto" w:fill="auto"/>
          </w:tcPr>
          <w:p w14:paraId="3A7C31A6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49898B57" w14:textId="77777777" w:rsidR="00B01A55" w:rsidRPr="00B01A55" w:rsidRDefault="00B01A55" w:rsidP="00556FA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3CB360DF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Thuận tiện và cơ động</w:t>
            </w:r>
          </w:p>
          <w:p w14:paraId="489823CD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Linh hoạt và dễ phối hợp với các loại hình vận tải khác</w:t>
            </w:r>
          </w:p>
          <w:p w14:paraId="0FA252AE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Khối lượng chuyên chở nhỏ.</w:t>
            </w:r>
          </w:p>
          <w:p w14:paraId="614AA391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Tiêu thụ nhiều nhiên liệu, ô nhiễm môi trường, tai nạn giao thông</w:t>
            </w:r>
          </w:p>
          <w:p w14:paraId="0771E106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i/>
                <w:iCs/>
                <w:szCs w:val="28"/>
              </w:rPr>
              <w:t>HS có thể diễn đạt tương tự, hoặc trả lời hợp lý vẫn đạt điểm</w:t>
            </w:r>
          </w:p>
        </w:tc>
        <w:tc>
          <w:tcPr>
            <w:tcW w:w="483" w:type="pct"/>
            <w:shd w:val="clear" w:color="auto" w:fill="auto"/>
          </w:tcPr>
          <w:p w14:paraId="36D25382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</w:rPr>
            </w:pPr>
            <w:r w:rsidRPr="00B01A55">
              <w:rPr>
                <w:rFonts w:cs="Times New Roman"/>
                <w:i/>
                <w:iCs/>
                <w:szCs w:val="28"/>
              </w:rPr>
              <w:t>Mỗi ý đúng được 0,25 điểm</w:t>
            </w:r>
          </w:p>
        </w:tc>
      </w:tr>
      <w:tr w:rsidR="00B01A55" w:rsidRPr="00B01A55" w14:paraId="2418F077" w14:textId="77777777" w:rsidTr="00556FA3">
        <w:tc>
          <w:tcPr>
            <w:tcW w:w="524" w:type="pct"/>
            <w:vMerge w:val="restart"/>
            <w:shd w:val="clear" w:color="auto" w:fill="auto"/>
            <w:vAlign w:val="center"/>
          </w:tcPr>
          <w:p w14:paraId="02BF3F60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  <w:r w:rsidRPr="00B01A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208" w:type="pct"/>
            <w:vMerge w:val="restart"/>
            <w:shd w:val="clear" w:color="auto" w:fill="auto"/>
          </w:tcPr>
          <w:p w14:paraId="7DEF045D" w14:textId="77777777" w:rsidR="00B01A55" w:rsidRPr="00B01A55" w:rsidRDefault="00B01A55" w:rsidP="00556FA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5587505C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a) Hãy vẽ biểu đồ thích hợp thể hiện sản lượng dầu mỏ của thế giới giai đoạn 2000 – 2019.</w:t>
            </w:r>
          </w:p>
        </w:tc>
        <w:tc>
          <w:tcPr>
            <w:tcW w:w="483" w:type="pct"/>
            <w:shd w:val="clear" w:color="auto" w:fill="auto"/>
          </w:tcPr>
          <w:p w14:paraId="4322AB78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</w:rPr>
            </w:pPr>
            <w:r w:rsidRPr="00B01A55">
              <w:rPr>
                <w:rFonts w:cs="Times New Roman"/>
                <w:bCs/>
                <w:szCs w:val="28"/>
              </w:rPr>
              <w:t>1,00</w:t>
            </w:r>
          </w:p>
        </w:tc>
      </w:tr>
      <w:tr w:rsidR="00B01A55" w:rsidRPr="00B01A55" w14:paraId="6F3C4EF9" w14:textId="77777777" w:rsidTr="00556FA3">
        <w:tc>
          <w:tcPr>
            <w:tcW w:w="524" w:type="pct"/>
            <w:vMerge/>
            <w:shd w:val="clear" w:color="auto" w:fill="auto"/>
            <w:vAlign w:val="center"/>
          </w:tcPr>
          <w:p w14:paraId="6BCDBED9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4F1F7ED2" w14:textId="77777777" w:rsidR="00B01A55" w:rsidRPr="00B01A55" w:rsidRDefault="00B01A55" w:rsidP="00556FA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06511F06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 xml:space="preserve">Biểu đồ cột </w:t>
            </w:r>
            <w:r w:rsidRPr="00B01A55">
              <w:rPr>
                <w:rFonts w:cs="Times New Roman"/>
                <w:szCs w:val="28"/>
              </w:rPr>
              <w:sym w:font="Wingdings" w:char="F0E0"/>
            </w:r>
            <w:r w:rsidRPr="00B01A55">
              <w:rPr>
                <w:rFonts w:cs="Times New Roman"/>
                <w:szCs w:val="28"/>
              </w:rPr>
              <w:t xml:space="preserve"> 1 điểm</w:t>
            </w:r>
          </w:p>
          <w:p w14:paraId="711FEFC2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Mỗi chi tiết thiếu hoặc sai -0,25</w:t>
            </w:r>
          </w:p>
        </w:tc>
        <w:tc>
          <w:tcPr>
            <w:tcW w:w="483" w:type="pct"/>
            <w:shd w:val="clear" w:color="auto" w:fill="auto"/>
          </w:tcPr>
          <w:p w14:paraId="713DE9B9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  <w:lang w:val="vi-VN"/>
              </w:rPr>
            </w:pPr>
          </w:p>
        </w:tc>
      </w:tr>
      <w:tr w:rsidR="00B01A55" w:rsidRPr="00B01A55" w14:paraId="37DF12D2" w14:textId="77777777" w:rsidTr="00556FA3">
        <w:tc>
          <w:tcPr>
            <w:tcW w:w="524" w:type="pct"/>
            <w:vMerge/>
            <w:shd w:val="clear" w:color="auto" w:fill="auto"/>
            <w:vAlign w:val="center"/>
          </w:tcPr>
          <w:p w14:paraId="77AE8E88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" w:type="pct"/>
            <w:shd w:val="clear" w:color="auto" w:fill="auto"/>
          </w:tcPr>
          <w:p w14:paraId="7E9EDCC8" w14:textId="77777777" w:rsidR="00B01A55" w:rsidRPr="00B01A55" w:rsidRDefault="00B01A55" w:rsidP="00556FA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2F88DBB8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 xml:space="preserve">b) Từ bảng số liệu và biểu đồ đã vẽ hãy rút ra những nhận xét cần thiết. </w:t>
            </w:r>
          </w:p>
        </w:tc>
        <w:tc>
          <w:tcPr>
            <w:tcW w:w="483" w:type="pct"/>
            <w:shd w:val="clear" w:color="auto" w:fill="auto"/>
          </w:tcPr>
          <w:p w14:paraId="3061ED73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  <w:lang w:val="en-GB"/>
              </w:rPr>
            </w:pPr>
            <w:r w:rsidRPr="00B01A55">
              <w:rPr>
                <w:rFonts w:cs="Times New Roman"/>
                <w:bCs/>
                <w:szCs w:val="28"/>
              </w:rPr>
              <w:t>1,00</w:t>
            </w:r>
          </w:p>
        </w:tc>
      </w:tr>
      <w:tr w:rsidR="00B01A55" w:rsidRPr="00B01A55" w14:paraId="37827C5F" w14:textId="77777777" w:rsidTr="00556FA3">
        <w:tc>
          <w:tcPr>
            <w:tcW w:w="524" w:type="pct"/>
            <w:vMerge/>
            <w:shd w:val="clear" w:color="auto" w:fill="auto"/>
            <w:vAlign w:val="center"/>
          </w:tcPr>
          <w:p w14:paraId="03E1C50E" w14:textId="77777777" w:rsidR="00B01A55" w:rsidRPr="00B01A55" w:rsidRDefault="00B01A55" w:rsidP="00556FA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" w:type="pct"/>
            <w:shd w:val="clear" w:color="auto" w:fill="auto"/>
          </w:tcPr>
          <w:p w14:paraId="0751577F" w14:textId="77777777" w:rsidR="00B01A55" w:rsidRPr="00B01A55" w:rsidRDefault="00B01A55" w:rsidP="00556FA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85" w:type="pct"/>
            <w:shd w:val="clear" w:color="auto" w:fill="auto"/>
          </w:tcPr>
          <w:p w14:paraId="56965975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Nhận xét đầy đủ kèm dẫn chứng – 1 điểm</w:t>
            </w:r>
          </w:p>
          <w:p w14:paraId="60F2D1CA" w14:textId="77777777" w:rsidR="00B01A55" w:rsidRPr="00B01A55" w:rsidRDefault="00B01A55" w:rsidP="00556FA3">
            <w:pPr>
              <w:rPr>
                <w:rFonts w:cs="Times New Roman"/>
                <w:szCs w:val="28"/>
              </w:rPr>
            </w:pPr>
            <w:r w:rsidRPr="00B01A55">
              <w:rPr>
                <w:rFonts w:cs="Times New Roman"/>
                <w:szCs w:val="28"/>
              </w:rPr>
              <w:t>- Thiếu số liệu dẫn chứng tối đa đạt 0,5 điểm</w:t>
            </w:r>
          </w:p>
        </w:tc>
        <w:tc>
          <w:tcPr>
            <w:tcW w:w="483" w:type="pct"/>
            <w:shd w:val="clear" w:color="auto" w:fill="auto"/>
          </w:tcPr>
          <w:p w14:paraId="5E672EFD" w14:textId="77777777" w:rsidR="00B01A55" w:rsidRPr="00B01A55" w:rsidRDefault="00B01A55" w:rsidP="00556FA3">
            <w:pPr>
              <w:rPr>
                <w:rFonts w:cs="Times New Roman"/>
                <w:i/>
                <w:iCs/>
                <w:szCs w:val="28"/>
                <w:lang w:val="vi-VN"/>
              </w:rPr>
            </w:pPr>
            <w:r w:rsidRPr="00B01A55">
              <w:rPr>
                <w:rFonts w:cs="Times New Roman"/>
                <w:i/>
                <w:iCs/>
                <w:szCs w:val="28"/>
              </w:rPr>
              <w:t>Mỗi ý đúng được 0,25 điểm</w:t>
            </w:r>
          </w:p>
        </w:tc>
      </w:tr>
    </w:tbl>
    <w:p w14:paraId="05FABB17" w14:textId="77777777" w:rsidR="00C84CFE" w:rsidRPr="00B01A55" w:rsidRDefault="00C84CFE" w:rsidP="00C84CFE">
      <w:pPr>
        <w:jc w:val="left"/>
        <w:rPr>
          <w:rFonts w:cs="Times New Roman"/>
          <w:b/>
          <w:bCs/>
          <w:szCs w:val="28"/>
        </w:rPr>
      </w:pPr>
    </w:p>
    <w:p w14:paraId="3082BAF5" w14:textId="77777777" w:rsidR="00C84CFE" w:rsidRPr="00B01A55" w:rsidRDefault="00C84CFE" w:rsidP="000B42E7">
      <w:pPr>
        <w:jc w:val="center"/>
        <w:rPr>
          <w:rFonts w:cs="Times New Roman"/>
          <w:b/>
          <w:bCs/>
          <w:szCs w:val="28"/>
        </w:rPr>
      </w:pPr>
    </w:p>
    <w:p w14:paraId="08555342" w14:textId="77777777" w:rsidR="00C84CFE" w:rsidRPr="00B01A55" w:rsidRDefault="00C84CFE" w:rsidP="000B42E7">
      <w:pPr>
        <w:jc w:val="center"/>
        <w:rPr>
          <w:rFonts w:cs="Times New Roman"/>
          <w:szCs w:val="28"/>
        </w:rPr>
      </w:pPr>
    </w:p>
    <w:p w14:paraId="5654073F" w14:textId="77777777" w:rsidR="000B42E7" w:rsidRPr="00B01A55" w:rsidRDefault="000B42E7">
      <w:pPr>
        <w:rPr>
          <w:rFonts w:cs="Times New Roman"/>
          <w:szCs w:val="28"/>
        </w:rPr>
      </w:pPr>
    </w:p>
    <w:sectPr w:rsidR="000B42E7" w:rsidRPr="00B01A55" w:rsidSect="008C4305">
      <w:pgSz w:w="11907" w:h="16840" w:code="9"/>
      <w:pgMar w:top="1134" w:right="709" w:bottom="1134" w:left="56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063"/>
    <w:multiLevelType w:val="hybridMultilevel"/>
    <w:tmpl w:val="8ECA48BE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71762B6"/>
    <w:multiLevelType w:val="hybridMultilevel"/>
    <w:tmpl w:val="72189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1F8C"/>
    <w:multiLevelType w:val="hybridMultilevel"/>
    <w:tmpl w:val="03BCAD9A"/>
    <w:lvl w:ilvl="0" w:tplc="040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2D827E7"/>
    <w:multiLevelType w:val="hybridMultilevel"/>
    <w:tmpl w:val="29228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B6690C0">
      <w:start w:val="1"/>
      <w:numFmt w:val="decimal"/>
      <w:lvlText w:val="%2."/>
      <w:lvlJc w:val="left"/>
      <w:pPr>
        <w:ind w:left="2487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7085">
    <w:abstractNumId w:val="1"/>
  </w:num>
  <w:num w:numId="2" w16cid:durableId="1746803467">
    <w:abstractNumId w:val="0"/>
  </w:num>
  <w:num w:numId="3" w16cid:durableId="415907750">
    <w:abstractNumId w:val="3"/>
  </w:num>
  <w:num w:numId="4" w16cid:durableId="87558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7"/>
    <w:rsid w:val="000B42E7"/>
    <w:rsid w:val="000B52D3"/>
    <w:rsid w:val="002B0D7D"/>
    <w:rsid w:val="002F1DF9"/>
    <w:rsid w:val="0031637B"/>
    <w:rsid w:val="00410D9B"/>
    <w:rsid w:val="00413C4D"/>
    <w:rsid w:val="006C44A2"/>
    <w:rsid w:val="008C4305"/>
    <w:rsid w:val="009C0A57"/>
    <w:rsid w:val="00A04B0E"/>
    <w:rsid w:val="00B01A55"/>
    <w:rsid w:val="00B7074D"/>
    <w:rsid w:val="00C55C17"/>
    <w:rsid w:val="00C84CFE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F973"/>
  <w15:chartTrackingRefBased/>
  <w15:docId w15:val="{95B0FD3A-1535-4989-B589-410B8AA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2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2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2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2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2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2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2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2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2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2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2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2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2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2E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2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84CFE"/>
    <w:pPr>
      <w:spacing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84CFE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DANG TUAN</cp:lastModifiedBy>
  <cp:revision>3</cp:revision>
  <dcterms:created xsi:type="dcterms:W3CDTF">2025-05-04T15:31:00Z</dcterms:created>
  <dcterms:modified xsi:type="dcterms:W3CDTF">2025-05-04T15:32:00Z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2024-12-24T18:49:49Z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b1ba8089-877e-4edd-a359-d5a60d9648c8</vt:lpwstr>
  </property>
  <property fmtid="{D5CDD505-2E9C-101B-9397-08002B2CF9AE}" pid="7" name="MSIP_Label_defa4170-0d19-0005-0004-bc88714345d2_ActionId">
    <vt:lpwstr>803ea211-7720-4043-92bc-0c46cc9dcaba</vt:lpwstr>
  </property>
  <property fmtid="{D5CDD505-2E9C-101B-9397-08002B2CF9AE}" pid="8" name="MSIP_Label_defa4170-0d19-0005-0004-bc88714345d2_ContentBits">
    <vt:lpwstr>0</vt:lpwstr>
  </property>
</Properties>
</file>